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F2206">
      <w:pPr>
        <w:jc w:val="left"/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附件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3</w:t>
      </w:r>
    </w:p>
    <w:p w14:paraId="0AC6E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寿光市皮肤病防治站</w:t>
      </w:r>
    </w:p>
    <w:p w14:paraId="14D6E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过敏原特异性IgE抗体检测试剂盒+分析仪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项目报价单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3701"/>
        <w:gridCol w:w="1349"/>
        <w:gridCol w:w="1462"/>
        <w:gridCol w:w="2293"/>
        <w:gridCol w:w="1936"/>
        <w:gridCol w:w="1931"/>
      </w:tblGrid>
      <w:tr w14:paraId="4F5D6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noWrap w:val="0"/>
            <w:vAlign w:val="top"/>
          </w:tcPr>
          <w:p w14:paraId="28D26391">
            <w:pPr>
              <w:widowControl w:val="0"/>
              <w:autoSpaceDE w:val="0"/>
              <w:autoSpaceDN w:val="0"/>
              <w:spacing w:before="103" w:line="360" w:lineRule="auto"/>
              <w:ind w:left="0" w:right="122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 w:eastAsia="zh-CN" w:bidi="zh-CN"/>
              </w:rPr>
              <w:t>名称</w:t>
            </w:r>
          </w:p>
        </w:tc>
        <w:tc>
          <w:tcPr>
            <w:tcW w:w="1306" w:type="pct"/>
            <w:noWrap w:val="0"/>
            <w:vAlign w:val="top"/>
          </w:tcPr>
          <w:p w14:paraId="252302FA">
            <w:pPr>
              <w:widowControl w:val="0"/>
              <w:autoSpaceDE w:val="0"/>
              <w:autoSpaceDN w:val="0"/>
              <w:spacing w:before="103" w:line="360" w:lineRule="auto"/>
              <w:ind w:right="122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 w:eastAsia="zh-CN" w:bidi="zh-CN"/>
              </w:rPr>
              <w:t>品牌/产地/型号</w:t>
            </w:r>
          </w:p>
        </w:tc>
        <w:tc>
          <w:tcPr>
            <w:tcW w:w="476" w:type="pct"/>
            <w:noWrap w:val="0"/>
            <w:vAlign w:val="top"/>
          </w:tcPr>
          <w:p w14:paraId="73F6BC5B">
            <w:pPr>
              <w:widowControl w:val="0"/>
              <w:autoSpaceDE w:val="0"/>
              <w:autoSpaceDN w:val="0"/>
              <w:spacing w:before="103" w:line="360" w:lineRule="auto"/>
              <w:ind w:left="0" w:right="122" w:firstLine="241" w:firstLineChars="100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 w:eastAsia="zh-CN" w:bidi="zh-CN"/>
              </w:rPr>
              <w:t>单位</w:t>
            </w:r>
          </w:p>
        </w:tc>
        <w:tc>
          <w:tcPr>
            <w:tcW w:w="516" w:type="pct"/>
            <w:noWrap w:val="0"/>
            <w:vAlign w:val="top"/>
          </w:tcPr>
          <w:p w14:paraId="56DC4D26">
            <w:pPr>
              <w:widowControl w:val="0"/>
              <w:autoSpaceDE w:val="0"/>
              <w:autoSpaceDN w:val="0"/>
              <w:spacing w:before="103" w:line="360" w:lineRule="auto"/>
              <w:ind w:left="0" w:right="122" w:firstLine="241" w:firstLineChars="100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 w:eastAsia="zh-CN" w:bidi="zh-CN"/>
              </w:rPr>
              <w:t>数量</w:t>
            </w:r>
          </w:p>
        </w:tc>
        <w:tc>
          <w:tcPr>
            <w:tcW w:w="809" w:type="pct"/>
            <w:noWrap w:val="0"/>
            <w:vAlign w:val="top"/>
          </w:tcPr>
          <w:p w14:paraId="50FC5A68">
            <w:pPr>
              <w:widowControl w:val="0"/>
              <w:autoSpaceDE w:val="0"/>
              <w:autoSpaceDN w:val="0"/>
              <w:spacing w:before="103" w:line="360" w:lineRule="auto"/>
              <w:ind w:left="0" w:right="122" w:firstLine="482" w:firstLineChars="200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 w:eastAsia="zh-CN" w:bidi="zh-CN"/>
              </w:rPr>
              <w:t>单价</w:t>
            </w:r>
          </w:p>
        </w:tc>
        <w:tc>
          <w:tcPr>
            <w:tcW w:w="681" w:type="pct"/>
            <w:noWrap w:val="0"/>
            <w:vAlign w:val="top"/>
          </w:tcPr>
          <w:p w14:paraId="4C6769EC">
            <w:pPr>
              <w:widowControl w:val="0"/>
              <w:autoSpaceDE w:val="0"/>
              <w:autoSpaceDN w:val="0"/>
              <w:spacing w:before="103" w:line="360" w:lineRule="auto"/>
              <w:ind w:left="0" w:right="122" w:firstLine="482" w:firstLineChars="200"/>
              <w:jc w:val="both"/>
              <w:rPr>
                <w:rFonts w:ascii="宋体" w:hAnsi="宋体" w:eastAsia="宋体" w:cs="宋体"/>
                <w:b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 w:eastAsia="zh-CN" w:bidi="zh-CN"/>
              </w:rPr>
              <w:t>金额</w:t>
            </w:r>
          </w:p>
        </w:tc>
        <w:tc>
          <w:tcPr>
            <w:tcW w:w="681" w:type="pct"/>
            <w:noWrap w:val="0"/>
            <w:vAlign w:val="top"/>
          </w:tcPr>
          <w:p w14:paraId="4459C45C">
            <w:pPr>
              <w:widowControl w:val="0"/>
              <w:autoSpaceDE w:val="0"/>
              <w:autoSpaceDN w:val="0"/>
              <w:spacing w:before="103" w:line="360" w:lineRule="auto"/>
              <w:ind w:right="122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 w:eastAsia="zh-CN" w:bidi="zh-CN"/>
              </w:rPr>
              <w:t>预计每项金额</w:t>
            </w:r>
          </w:p>
        </w:tc>
      </w:tr>
      <w:tr w14:paraId="4F214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528" w:type="pct"/>
            <w:noWrap w:val="0"/>
            <w:vAlign w:val="top"/>
          </w:tcPr>
          <w:p w14:paraId="0C0B33EE">
            <w:pPr>
              <w:widowControl w:val="0"/>
              <w:autoSpaceDE w:val="0"/>
              <w:autoSpaceDN w:val="0"/>
              <w:spacing w:before="103" w:line="360" w:lineRule="auto"/>
              <w:ind w:left="1040" w:right="122"/>
              <w:jc w:val="center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306" w:type="pct"/>
            <w:noWrap w:val="0"/>
            <w:vAlign w:val="top"/>
          </w:tcPr>
          <w:p w14:paraId="7116D61C">
            <w:pPr>
              <w:widowControl w:val="0"/>
              <w:autoSpaceDE w:val="0"/>
              <w:autoSpaceDN w:val="0"/>
              <w:spacing w:before="103" w:line="360" w:lineRule="auto"/>
              <w:ind w:left="1040" w:right="122"/>
              <w:jc w:val="center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bookmarkStart w:id="0" w:name="_GoBack"/>
            <w:bookmarkEnd w:id="0"/>
          </w:p>
        </w:tc>
        <w:tc>
          <w:tcPr>
            <w:tcW w:w="476" w:type="pct"/>
            <w:noWrap w:val="0"/>
            <w:vAlign w:val="top"/>
          </w:tcPr>
          <w:p w14:paraId="2709D1D5">
            <w:pPr>
              <w:widowControl w:val="0"/>
              <w:autoSpaceDE w:val="0"/>
              <w:autoSpaceDN w:val="0"/>
              <w:spacing w:before="103" w:line="360" w:lineRule="auto"/>
              <w:ind w:left="1040" w:right="122"/>
              <w:jc w:val="center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16" w:type="pct"/>
            <w:noWrap w:val="0"/>
            <w:vAlign w:val="top"/>
          </w:tcPr>
          <w:p w14:paraId="0545FBD5">
            <w:pPr>
              <w:widowControl w:val="0"/>
              <w:autoSpaceDE w:val="0"/>
              <w:autoSpaceDN w:val="0"/>
              <w:spacing w:before="103" w:line="360" w:lineRule="auto"/>
              <w:ind w:left="1040" w:right="122"/>
              <w:jc w:val="center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09" w:type="pct"/>
            <w:noWrap w:val="0"/>
            <w:vAlign w:val="top"/>
          </w:tcPr>
          <w:p w14:paraId="4A9BEB93">
            <w:pPr>
              <w:widowControl w:val="0"/>
              <w:autoSpaceDE w:val="0"/>
              <w:autoSpaceDN w:val="0"/>
              <w:spacing w:before="103" w:line="360" w:lineRule="auto"/>
              <w:ind w:left="1040" w:right="122"/>
              <w:jc w:val="center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681" w:type="pct"/>
            <w:noWrap w:val="0"/>
            <w:vAlign w:val="top"/>
          </w:tcPr>
          <w:p w14:paraId="195DB136">
            <w:pPr>
              <w:widowControl w:val="0"/>
              <w:autoSpaceDE w:val="0"/>
              <w:autoSpaceDN w:val="0"/>
              <w:spacing w:before="103" w:line="360" w:lineRule="auto"/>
              <w:ind w:left="1040" w:right="122"/>
              <w:jc w:val="center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681" w:type="pct"/>
            <w:noWrap w:val="0"/>
            <w:vAlign w:val="top"/>
          </w:tcPr>
          <w:p w14:paraId="713E96D8">
            <w:pPr>
              <w:widowControl w:val="0"/>
              <w:autoSpaceDE w:val="0"/>
              <w:autoSpaceDN w:val="0"/>
              <w:spacing w:before="103" w:line="360" w:lineRule="auto"/>
              <w:ind w:left="1040" w:right="122"/>
              <w:jc w:val="center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</w:tr>
      <w:tr w14:paraId="50322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528" w:type="pct"/>
            <w:noWrap w:val="0"/>
            <w:vAlign w:val="top"/>
          </w:tcPr>
          <w:p w14:paraId="233FD14A">
            <w:pPr>
              <w:widowControl w:val="0"/>
              <w:autoSpaceDE w:val="0"/>
              <w:autoSpaceDN w:val="0"/>
              <w:spacing w:before="103" w:line="360" w:lineRule="auto"/>
              <w:ind w:left="1040" w:right="122"/>
              <w:jc w:val="both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306" w:type="pct"/>
            <w:noWrap w:val="0"/>
            <w:vAlign w:val="top"/>
          </w:tcPr>
          <w:p w14:paraId="217AA20B">
            <w:pPr>
              <w:widowControl w:val="0"/>
              <w:autoSpaceDE w:val="0"/>
              <w:autoSpaceDN w:val="0"/>
              <w:spacing w:before="103" w:line="360" w:lineRule="auto"/>
              <w:ind w:left="1040" w:right="122"/>
              <w:jc w:val="both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476" w:type="pct"/>
            <w:noWrap w:val="0"/>
            <w:vAlign w:val="top"/>
          </w:tcPr>
          <w:p w14:paraId="6848E488">
            <w:pPr>
              <w:widowControl w:val="0"/>
              <w:autoSpaceDE w:val="0"/>
              <w:autoSpaceDN w:val="0"/>
              <w:spacing w:before="103" w:line="360" w:lineRule="auto"/>
              <w:ind w:left="1040" w:right="122"/>
              <w:jc w:val="both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516" w:type="pct"/>
            <w:noWrap w:val="0"/>
            <w:vAlign w:val="top"/>
          </w:tcPr>
          <w:p w14:paraId="5F9E06AA">
            <w:pPr>
              <w:widowControl w:val="0"/>
              <w:autoSpaceDE w:val="0"/>
              <w:autoSpaceDN w:val="0"/>
              <w:spacing w:before="103" w:line="360" w:lineRule="auto"/>
              <w:ind w:left="1040" w:right="122"/>
              <w:jc w:val="both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809" w:type="pct"/>
            <w:noWrap w:val="0"/>
            <w:vAlign w:val="top"/>
          </w:tcPr>
          <w:p w14:paraId="23957316">
            <w:pPr>
              <w:widowControl w:val="0"/>
              <w:autoSpaceDE w:val="0"/>
              <w:autoSpaceDN w:val="0"/>
              <w:spacing w:before="103" w:line="360" w:lineRule="auto"/>
              <w:ind w:left="1040" w:right="122"/>
              <w:jc w:val="both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681" w:type="pct"/>
            <w:noWrap w:val="0"/>
            <w:vAlign w:val="top"/>
          </w:tcPr>
          <w:p w14:paraId="32568B69">
            <w:pPr>
              <w:widowControl w:val="0"/>
              <w:autoSpaceDE w:val="0"/>
              <w:autoSpaceDN w:val="0"/>
              <w:spacing w:before="103" w:line="360" w:lineRule="auto"/>
              <w:ind w:left="1040" w:right="122"/>
              <w:jc w:val="both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681" w:type="pct"/>
            <w:noWrap w:val="0"/>
            <w:vAlign w:val="top"/>
          </w:tcPr>
          <w:p w14:paraId="511E7854">
            <w:pPr>
              <w:widowControl w:val="0"/>
              <w:autoSpaceDE w:val="0"/>
              <w:autoSpaceDN w:val="0"/>
              <w:spacing w:before="103" w:line="360" w:lineRule="auto"/>
              <w:ind w:left="1040" w:right="12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-</w:t>
            </w:r>
          </w:p>
        </w:tc>
      </w:tr>
      <w:tr w14:paraId="31F6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pct"/>
            <w:noWrap w:val="0"/>
            <w:vAlign w:val="top"/>
          </w:tcPr>
          <w:p w14:paraId="2B3B0000">
            <w:pPr>
              <w:widowControl w:val="0"/>
              <w:autoSpaceDE w:val="0"/>
              <w:autoSpaceDN w:val="0"/>
              <w:spacing w:before="103" w:line="360" w:lineRule="auto"/>
              <w:ind w:left="0" w:right="122"/>
              <w:jc w:val="both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  <w:t>合计</w:t>
            </w:r>
          </w:p>
        </w:tc>
        <w:tc>
          <w:tcPr>
            <w:tcW w:w="3790" w:type="pct"/>
            <w:gridSpan w:val="5"/>
            <w:noWrap w:val="0"/>
            <w:vAlign w:val="top"/>
          </w:tcPr>
          <w:p w14:paraId="213E094A">
            <w:pPr>
              <w:widowControl w:val="0"/>
              <w:autoSpaceDE w:val="0"/>
              <w:autoSpaceDN w:val="0"/>
              <w:spacing w:before="103" w:line="360" w:lineRule="auto"/>
              <w:ind w:left="1040" w:right="122"/>
              <w:jc w:val="both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681" w:type="pct"/>
            <w:noWrap w:val="0"/>
            <w:vAlign w:val="top"/>
          </w:tcPr>
          <w:p w14:paraId="3A4AD7B9">
            <w:pPr>
              <w:widowControl w:val="0"/>
              <w:autoSpaceDE w:val="0"/>
              <w:autoSpaceDN w:val="0"/>
              <w:spacing w:before="103" w:line="360" w:lineRule="auto"/>
              <w:ind w:left="1040" w:right="122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-</w:t>
            </w:r>
          </w:p>
        </w:tc>
      </w:tr>
    </w:tbl>
    <w:p w14:paraId="4681D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sz w:val="28"/>
          <w:szCs w:val="28"/>
        </w:rPr>
        <w:t>报价公司（盖章）：</w:t>
      </w:r>
    </w:p>
    <w:p w14:paraId="19CDF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>法人/授权代表（签字）：</w:t>
      </w:r>
    </w:p>
    <w:p w14:paraId="0243E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</w:t>
      </w:r>
      <w:r>
        <w:rPr>
          <w:rFonts w:hint="eastAsia"/>
          <w:b/>
          <w:bCs/>
          <w:sz w:val="28"/>
          <w:szCs w:val="28"/>
        </w:rPr>
        <w:t>联系电话：</w:t>
      </w:r>
    </w:p>
    <w:p w14:paraId="287E2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24" w:firstLineChars="400"/>
        <w:jc w:val="center"/>
        <w:textAlignment w:val="auto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年  月  日</w:t>
      </w:r>
    </w:p>
    <w:sectPr>
      <w:pgSz w:w="16838" w:h="11906" w:orient="landscape"/>
      <w:pgMar w:top="1134" w:right="1440" w:bottom="1803" w:left="1440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IzY2VjMDc4MDRhYjg1MWM4ZThkNzQyNjYzMDJhYWYifQ=="/>
  </w:docVars>
  <w:rsids>
    <w:rsidRoot w:val="0008797D"/>
    <w:rsid w:val="00007DC4"/>
    <w:rsid w:val="00023DAA"/>
    <w:rsid w:val="00025407"/>
    <w:rsid w:val="0008797D"/>
    <w:rsid w:val="00091853"/>
    <w:rsid w:val="000B494E"/>
    <w:rsid w:val="000C50D4"/>
    <w:rsid w:val="001364E0"/>
    <w:rsid w:val="00170F5D"/>
    <w:rsid w:val="001A12FB"/>
    <w:rsid w:val="001C7E92"/>
    <w:rsid w:val="001E32E6"/>
    <w:rsid w:val="00200BB7"/>
    <w:rsid w:val="002039C5"/>
    <w:rsid w:val="00231639"/>
    <w:rsid w:val="00282A53"/>
    <w:rsid w:val="00290E95"/>
    <w:rsid w:val="002B2B3E"/>
    <w:rsid w:val="002B7549"/>
    <w:rsid w:val="0038065C"/>
    <w:rsid w:val="00390D81"/>
    <w:rsid w:val="003D495D"/>
    <w:rsid w:val="003F66E6"/>
    <w:rsid w:val="00401034"/>
    <w:rsid w:val="0043530F"/>
    <w:rsid w:val="0047192D"/>
    <w:rsid w:val="004B13A7"/>
    <w:rsid w:val="004B6ECF"/>
    <w:rsid w:val="004D1D0A"/>
    <w:rsid w:val="004D5647"/>
    <w:rsid w:val="00515C1E"/>
    <w:rsid w:val="00543EC6"/>
    <w:rsid w:val="00562AFB"/>
    <w:rsid w:val="0058410A"/>
    <w:rsid w:val="00610985"/>
    <w:rsid w:val="0065155E"/>
    <w:rsid w:val="006A0C18"/>
    <w:rsid w:val="006A0D06"/>
    <w:rsid w:val="006C6512"/>
    <w:rsid w:val="006E5FC2"/>
    <w:rsid w:val="00713049"/>
    <w:rsid w:val="00725A0C"/>
    <w:rsid w:val="00736384"/>
    <w:rsid w:val="0075255D"/>
    <w:rsid w:val="007722C0"/>
    <w:rsid w:val="0078756F"/>
    <w:rsid w:val="007F2AF2"/>
    <w:rsid w:val="008135D4"/>
    <w:rsid w:val="00820B03"/>
    <w:rsid w:val="008470DB"/>
    <w:rsid w:val="00857A2F"/>
    <w:rsid w:val="0090490A"/>
    <w:rsid w:val="00927754"/>
    <w:rsid w:val="009278D1"/>
    <w:rsid w:val="00954199"/>
    <w:rsid w:val="009727DE"/>
    <w:rsid w:val="00A06CA3"/>
    <w:rsid w:val="00A231ED"/>
    <w:rsid w:val="00A34E0B"/>
    <w:rsid w:val="00A52DEF"/>
    <w:rsid w:val="00A535B1"/>
    <w:rsid w:val="00A61D84"/>
    <w:rsid w:val="00A87518"/>
    <w:rsid w:val="00A96A42"/>
    <w:rsid w:val="00AD0814"/>
    <w:rsid w:val="00AD5BB3"/>
    <w:rsid w:val="00AE423F"/>
    <w:rsid w:val="00AF01B3"/>
    <w:rsid w:val="00B0203C"/>
    <w:rsid w:val="00B25AEC"/>
    <w:rsid w:val="00C14003"/>
    <w:rsid w:val="00C23644"/>
    <w:rsid w:val="00C34E79"/>
    <w:rsid w:val="00C72A6B"/>
    <w:rsid w:val="00C9076E"/>
    <w:rsid w:val="00CB4AB3"/>
    <w:rsid w:val="00CE0EAC"/>
    <w:rsid w:val="00CE1C48"/>
    <w:rsid w:val="00D042D6"/>
    <w:rsid w:val="00DF5712"/>
    <w:rsid w:val="00E16BB8"/>
    <w:rsid w:val="00E31A9B"/>
    <w:rsid w:val="00E533B0"/>
    <w:rsid w:val="00E75207"/>
    <w:rsid w:val="00EF77B8"/>
    <w:rsid w:val="00F01018"/>
    <w:rsid w:val="00F53E11"/>
    <w:rsid w:val="00F5408F"/>
    <w:rsid w:val="00F61630"/>
    <w:rsid w:val="00F77B3E"/>
    <w:rsid w:val="00F973FE"/>
    <w:rsid w:val="00FF76FA"/>
    <w:rsid w:val="013835E7"/>
    <w:rsid w:val="019D16F8"/>
    <w:rsid w:val="038A2633"/>
    <w:rsid w:val="042C3C8A"/>
    <w:rsid w:val="04FB0F22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CFA1678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8953AAA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AAF0A00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75F1F37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ind w:firstLine="420" w:firstLineChars="1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133</Words>
  <Characters>147</Characters>
  <Lines>1</Lines>
  <Paragraphs>1</Paragraphs>
  <TotalTime>1</TotalTime>
  <ScaleCrop>false</ScaleCrop>
  <LinksUpToDate>false</LinksUpToDate>
  <CharactersWithSpaces>188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emily</cp:lastModifiedBy>
  <dcterms:modified xsi:type="dcterms:W3CDTF">2025-01-08T02:39:13Z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254132E71F3A4200A23B73A662DB50A5</vt:lpwstr>
  </property>
  <property fmtid="{D5CDD505-2E9C-101B-9397-08002B2CF9AE}" pid="4" name="KSOTemplateDocerSaveRecord">
    <vt:lpwstr>eyJoZGlkIjoiY2QyZjM0NTBiZTViYzk2NmE3Y2U1YzEyMjFmMjA4MTAiLCJ1c2VySWQiOiI0NDM5MDgwMzYifQ==</vt:lpwstr>
  </property>
</Properties>
</file>