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449F0" w:rsidRDefault="002449F0" w:rsidP="002449F0">
      <w:pPr>
        <w:spacing w:line="220" w:lineRule="atLeast"/>
        <w:jc w:val="center"/>
        <w:rPr>
          <w:rFonts w:hint="eastAsia"/>
          <w:sz w:val="28"/>
          <w:szCs w:val="28"/>
        </w:rPr>
      </w:pPr>
      <w:r w:rsidRPr="002449F0">
        <w:rPr>
          <w:rFonts w:hint="eastAsia"/>
          <w:sz w:val="28"/>
          <w:szCs w:val="28"/>
        </w:rPr>
        <w:t>设备参数及要求</w:t>
      </w:r>
    </w:p>
    <w:tbl>
      <w:tblPr>
        <w:tblStyle w:val="a3"/>
        <w:tblW w:w="0" w:type="auto"/>
        <w:tblLook w:val="04A0"/>
      </w:tblPr>
      <w:tblGrid>
        <w:gridCol w:w="2518"/>
        <w:gridCol w:w="5974"/>
      </w:tblGrid>
      <w:tr w:rsidR="002449F0" w:rsidRPr="002449F0" w:rsidTr="002449F0">
        <w:trPr>
          <w:trHeight w:val="737"/>
        </w:trPr>
        <w:tc>
          <w:tcPr>
            <w:tcW w:w="2518" w:type="dxa"/>
            <w:vAlign w:val="center"/>
          </w:tcPr>
          <w:p w:rsidR="002449F0" w:rsidRPr="002449F0" w:rsidRDefault="002449F0" w:rsidP="002449F0">
            <w:pPr>
              <w:spacing w:after="200" w:line="220" w:lineRule="atLeast"/>
              <w:jc w:val="center"/>
            </w:pPr>
            <w:r w:rsidRPr="002449F0">
              <w:rPr>
                <w:rFonts w:hint="eastAsia"/>
              </w:rPr>
              <w:t>设备名称</w:t>
            </w:r>
          </w:p>
        </w:tc>
        <w:tc>
          <w:tcPr>
            <w:tcW w:w="5974" w:type="dxa"/>
            <w:vAlign w:val="center"/>
          </w:tcPr>
          <w:p w:rsidR="002449F0" w:rsidRPr="002449F0" w:rsidRDefault="002449F0" w:rsidP="002449F0">
            <w:pPr>
              <w:spacing w:after="200" w:line="220" w:lineRule="atLeast"/>
              <w:jc w:val="center"/>
            </w:pPr>
            <w:r w:rsidRPr="002449F0">
              <w:rPr>
                <w:rFonts w:hint="eastAsia"/>
              </w:rPr>
              <w:t>自动顶空进样器</w:t>
            </w:r>
          </w:p>
        </w:tc>
      </w:tr>
      <w:tr w:rsidR="002449F0" w:rsidRPr="002449F0" w:rsidTr="002449F0">
        <w:trPr>
          <w:trHeight w:val="11574"/>
        </w:trPr>
        <w:tc>
          <w:tcPr>
            <w:tcW w:w="8492" w:type="dxa"/>
            <w:gridSpan w:val="2"/>
          </w:tcPr>
          <w:p w:rsidR="002449F0" w:rsidRPr="002449F0" w:rsidRDefault="002449F0" w:rsidP="002449F0">
            <w:pPr>
              <w:spacing w:after="200" w:line="220" w:lineRule="atLeast"/>
            </w:pPr>
          </w:p>
          <w:p w:rsidR="002449F0" w:rsidRPr="002449F0" w:rsidRDefault="002449F0" w:rsidP="002449F0">
            <w:pPr>
              <w:spacing w:after="200" w:line="220" w:lineRule="atLeast"/>
            </w:pPr>
          </w:p>
          <w:p w:rsidR="002449F0" w:rsidRPr="002449F0" w:rsidRDefault="002449F0" w:rsidP="002449F0">
            <w:pPr>
              <w:spacing w:after="200" w:line="220" w:lineRule="atLeast"/>
            </w:pPr>
            <w:r w:rsidRPr="002449F0">
              <w:rPr>
                <w:rFonts w:hint="eastAsia"/>
              </w:rPr>
              <w:t>参数及要求：</w:t>
            </w:r>
          </w:p>
          <w:p w:rsidR="002449F0" w:rsidRPr="002449F0" w:rsidRDefault="002449F0" w:rsidP="002449F0">
            <w:pPr>
              <w:spacing w:after="200" w:line="220" w:lineRule="atLeast"/>
            </w:pPr>
            <w:r w:rsidRPr="002449F0">
              <w:rPr>
                <w:rFonts w:hint="eastAsia"/>
              </w:rPr>
              <w:t>样品区温度控制范围：室温</w:t>
            </w:r>
            <w:r w:rsidRPr="002449F0">
              <w:t>～</w:t>
            </w:r>
            <w:r w:rsidRPr="002449F0">
              <w:rPr>
                <w:rFonts w:hint="eastAsia"/>
              </w:rPr>
              <w:t>30</w:t>
            </w:r>
            <w:r w:rsidRPr="002449F0">
              <w:t>0</w:t>
            </w:r>
            <w:r w:rsidRPr="002449F0">
              <w:rPr>
                <w:rFonts w:ascii="宋体" w:eastAsia="宋体" w:hAnsi="宋体" w:cs="宋体" w:hint="eastAsia"/>
              </w:rPr>
              <w:t>℃</w:t>
            </w:r>
            <w:r w:rsidRPr="002449F0">
              <w:rPr>
                <w:rFonts w:hint="eastAsia"/>
              </w:rPr>
              <w:t>，以增量</w:t>
            </w:r>
            <w:r w:rsidRPr="002449F0">
              <w:rPr>
                <w:rFonts w:hint="eastAsia"/>
              </w:rPr>
              <w:t>0.</w:t>
            </w:r>
            <w:r w:rsidRPr="002449F0">
              <w:t>1</w:t>
            </w:r>
            <w:r w:rsidRPr="002449F0">
              <w:rPr>
                <w:rFonts w:ascii="宋体" w:eastAsia="宋体" w:hAnsi="宋体" w:cs="宋体" w:hint="eastAsia"/>
              </w:rPr>
              <w:t>℃</w:t>
            </w:r>
            <w:r w:rsidRPr="002449F0">
              <w:rPr>
                <w:rFonts w:hint="eastAsia"/>
              </w:rPr>
              <w:t>设置。</w:t>
            </w:r>
          </w:p>
          <w:p w:rsidR="002449F0" w:rsidRPr="002449F0" w:rsidRDefault="002449F0" w:rsidP="002449F0">
            <w:pPr>
              <w:spacing w:after="200" w:line="220" w:lineRule="atLeast"/>
            </w:pPr>
            <w:r w:rsidRPr="002449F0">
              <w:rPr>
                <w:rFonts w:hint="eastAsia"/>
              </w:rPr>
              <w:t>样品传输线温度控制范围：室温</w:t>
            </w:r>
            <w:r w:rsidRPr="002449F0">
              <w:t>～</w:t>
            </w:r>
            <w:r w:rsidRPr="002449F0">
              <w:t>2</w:t>
            </w:r>
            <w:r w:rsidRPr="002449F0">
              <w:rPr>
                <w:rFonts w:hint="eastAsia"/>
              </w:rPr>
              <w:t>2</w:t>
            </w:r>
            <w:r w:rsidRPr="002449F0">
              <w:t>0</w:t>
            </w:r>
            <w:r w:rsidRPr="002449F0">
              <w:rPr>
                <w:rFonts w:ascii="宋体" w:eastAsia="宋体" w:hAnsi="宋体" w:cs="宋体" w:hint="eastAsia"/>
              </w:rPr>
              <w:t>℃</w:t>
            </w:r>
            <w:r w:rsidRPr="002449F0">
              <w:rPr>
                <w:rFonts w:hint="eastAsia"/>
              </w:rPr>
              <w:t>，以增量</w:t>
            </w:r>
            <w:r w:rsidRPr="002449F0">
              <w:rPr>
                <w:rFonts w:hint="eastAsia"/>
              </w:rPr>
              <w:t>0.</w:t>
            </w:r>
            <w:r w:rsidRPr="002449F0">
              <w:t>1</w:t>
            </w:r>
            <w:r w:rsidRPr="002449F0">
              <w:rPr>
                <w:rFonts w:ascii="宋体" w:eastAsia="宋体" w:hAnsi="宋体" w:cs="宋体" w:hint="eastAsia"/>
              </w:rPr>
              <w:t>℃</w:t>
            </w:r>
            <w:r w:rsidRPr="002449F0">
              <w:rPr>
                <w:rFonts w:hint="eastAsia"/>
              </w:rPr>
              <w:t>设置。</w:t>
            </w:r>
          </w:p>
          <w:p w:rsidR="002449F0" w:rsidRPr="002449F0" w:rsidRDefault="002449F0" w:rsidP="002449F0">
            <w:pPr>
              <w:spacing w:after="200" w:line="220" w:lineRule="atLeast"/>
            </w:pPr>
            <w:r w:rsidRPr="002449F0">
              <w:rPr>
                <w:rFonts w:hint="eastAsia"/>
              </w:rPr>
              <w:t>阀进样系统温度控制范围：室温</w:t>
            </w:r>
            <w:r w:rsidRPr="002449F0">
              <w:t>～</w:t>
            </w:r>
            <w:r w:rsidRPr="002449F0">
              <w:rPr>
                <w:rFonts w:hint="eastAsia"/>
              </w:rPr>
              <w:t>23</w:t>
            </w:r>
            <w:r w:rsidRPr="002449F0">
              <w:t>0</w:t>
            </w:r>
            <w:r w:rsidRPr="002449F0">
              <w:rPr>
                <w:rFonts w:ascii="宋体" w:eastAsia="宋体" w:hAnsi="宋体" w:cs="宋体" w:hint="eastAsia"/>
              </w:rPr>
              <w:t>℃</w:t>
            </w:r>
            <w:r w:rsidRPr="002449F0">
              <w:rPr>
                <w:rFonts w:hint="eastAsia"/>
              </w:rPr>
              <w:t>，以增量</w:t>
            </w:r>
            <w:r w:rsidRPr="002449F0">
              <w:rPr>
                <w:rFonts w:hint="eastAsia"/>
              </w:rPr>
              <w:t>0.</w:t>
            </w:r>
            <w:r w:rsidRPr="002449F0">
              <w:t>1</w:t>
            </w:r>
            <w:r w:rsidRPr="002449F0">
              <w:rPr>
                <w:rFonts w:ascii="宋体" w:eastAsia="宋体" w:hAnsi="宋体" w:cs="宋体" w:hint="eastAsia"/>
              </w:rPr>
              <w:t>℃</w:t>
            </w:r>
            <w:r w:rsidRPr="002449F0">
              <w:rPr>
                <w:rFonts w:hint="eastAsia"/>
              </w:rPr>
              <w:t>设置。</w:t>
            </w:r>
          </w:p>
          <w:p w:rsidR="002449F0" w:rsidRPr="002449F0" w:rsidRDefault="002449F0" w:rsidP="002449F0">
            <w:pPr>
              <w:spacing w:after="200" w:line="220" w:lineRule="atLeast"/>
            </w:pPr>
            <w:r w:rsidRPr="002449F0">
              <w:rPr>
                <w:rFonts w:hint="eastAsia"/>
              </w:rPr>
              <w:t xml:space="preserve">   </w:t>
            </w:r>
            <w:r w:rsidRPr="002449F0">
              <w:rPr>
                <w:rFonts w:hint="eastAsia"/>
              </w:rPr>
              <w:t>温度控制精度：</w:t>
            </w:r>
            <w:r w:rsidRPr="002449F0">
              <w:t>＜</w:t>
            </w:r>
            <w:r w:rsidRPr="002449F0">
              <w:t>±0.</w:t>
            </w:r>
            <w:r w:rsidRPr="002449F0">
              <w:rPr>
                <w:rFonts w:hint="eastAsia"/>
              </w:rPr>
              <w:t>2</w:t>
            </w:r>
            <w:r w:rsidRPr="002449F0">
              <w:rPr>
                <w:rFonts w:ascii="宋体" w:eastAsia="宋体" w:hAnsi="宋体" w:cs="宋体" w:hint="eastAsia"/>
              </w:rPr>
              <w:t>℃</w:t>
            </w:r>
            <w:r w:rsidRPr="002449F0">
              <w:rPr>
                <w:rFonts w:hint="eastAsia"/>
              </w:rPr>
              <w:t>。</w:t>
            </w:r>
          </w:p>
          <w:p w:rsidR="002449F0" w:rsidRPr="002449F0" w:rsidRDefault="002449F0" w:rsidP="002449F0">
            <w:pPr>
              <w:spacing w:after="200" w:line="220" w:lineRule="atLeast"/>
            </w:pPr>
            <w:r w:rsidRPr="002449F0">
              <w:rPr>
                <w:rFonts w:hint="eastAsia"/>
              </w:rPr>
              <w:t>温度控制梯度：</w:t>
            </w:r>
            <w:r w:rsidRPr="002449F0">
              <w:t>＜</w:t>
            </w:r>
            <w:r w:rsidRPr="002449F0">
              <w:t>±0.</w:t>
            </w:r>
            <w:r w:rsidRPr="002449F0">
              <w:rPr>
                <w:rFonts w:hint="eastAsia"/>
              </w:rPr>
              <w:t>2</w:t>
            </w:r>
            <w:r w:rsidRPr="002449F0">
              <w:rPr>
                <w:rFonts w:ascii="宋体" w:eastAsia="宋体" w:hAnsi="宋体" w:cs="宋体" w:hint="eastAsia"/>
              </w:rPr>
              <w:t>℃</w:t>
            </w:r>
            <w:r w:rsidRPr="002449F0">
              <w:rPr>
                <w:rFonts w:hint="eastAsia"/>
              </w:rPr>
              <w:t>。</w:t>
            </w:r>
          </w:p>
          <w:p w:rsidR="002449F0" w:rsidRPr="002449F0" w:rsidRDefault="002449F0" w:rsidP="002449F0">
            <w:pPr>
              <w:spacing w:after="200" w:line="220" w:lineRule="atLeast"/>
            </w:pPr>
            <w:r w:rsidRPr="002449F0">
              <w:rPr>
                <w:rFonts w:hint="eastAsia"/>
              </w:rPr>
              <w:t>进样加压范围：</w:t>
            </w:r>
            <w:r w:rsidRPr="002449F0">
              <w:t>0</w:t>
            </w:r>
            <w:r w:rsidRPr="002449F0">
              <w:t>～</w:t>
            </w:r>
            <w:r w:rsidRPr="002449F0">
              <w:t>0.4MPa</w:t>
            </w:r>
            <w:r w:rsidRPr="002449F0">
              <w:rPr>
                <w:rFonts w:hint="eastAsia"/>
              </w:rPr>
              <w:t>连续可调。</w:t>
            </w:r>
          </w:p>
          <w:p w:rsidR="002449F0" w:rsidRPr="002449F0" w:rsidRDefault="002449F0" w:rsidP="002449F0">
            <w:pPr>
              <w:spacing w:after="200" w:line="220" w:lineRule="atLeast"/>
            </w:pPr>
            <w:r w:rsidRPr="002449F0">
              <w:rPr>
                <w:rFonts w:hint="eastAsia"/>
              </w:rPr>
              <w:t>顶空瓶工位：</w:t>
            </w:r>
            <w:r w:rsidRPr="002449F0">
              <w:t>12</w:t>
            </w:r>
            <w:r w:rsidRPr="002449F0">
              <w:rPr>
                <w:rFonts w:hint="eastAsia"/>
              </w:rPr>
              <w:t>个（</w:t>
            </w:r>
            <w:r w:rsidRPr="002449F0">
              <w:rPr>
                <w:rFonts w:hint="eastAsia"/>
              </w:rPr>
              <w:t>20ml</w:t>
            </w:r>
            <w:r w:rsidRPr="002449F0">
              <w:rPr>
                <w:rFonts w:hint="eastAsia"/>
              </w:rPr>
              <w:t>顶空瓶）。</w:t>
            </w:r>
          </w:p>
          <w:p w:rsidR="002449F0" w:rsidRPr="002449F0" w:rsidRDefault="002449F0" w:rsidP="002449F0">
            <w:pPr>
              <w:spacing w:after="200" w:line="220" w:lineRule="atLeast"/>
            </w:pPr>
            <w:r w:rsidRPr="002449F0">
              <w:rPr>
                <w:rFonts w:hint="eastAsia"/>
              </w:rPr>
              <w:t>重复性：</w:t>
            </w:r>
            <w:r w:rsidRPr="002449F0">
              <w:t>RSD≤1.</w:t>
            </w:r>
            <w:r w:rsidRPr="002449F0">
              <w:rPr>
                <w:rFonts w:hint="eastAsia"/>
              </w:rPr>
              <w:t>0</w:t>
            </w:r>
            <w:r w:rsidRPr="002449F0">
              <w:t>%</w:t>
            </w:r>
            <w:r w:rsidRPr="002449F0">
              <w:rPr>
                <w:rFonts w:hint="eastAsia"/>
              </w:rPr>
              <w:t>（</w:t>
            </w:r>
            <w:r w:rsidRPr="002449F0">
              <w:t>200ppm</w:t>
            </w:r>
            <w:r w:rsidRPr="002449F0">
              <w:rPr>
                <w:rFonts w:hint="eastAsia"/>
              </w:rPr>
              <w:t>乙醇</w:t>
            </w:r>
            <w:r w:rsidRPr="002449F0">
              <w:rPr>
                <w:rFonts w:hint="eastAsia"/>
              </w:rPr>
              <w:t>/</w:t>
            </w:r>
            <w:r w:rsidRPr="002449F0">
              <w:rPr>
                <w:rFonts w:hint="eastAsia"/>
              </w:rPr>
              <w:t>水）。</w:t>
            </w:r>
          </w:p>
          <w:p w:rsidR="002449F0" w:rsidRPr="002449F0" w:rsidRDefault="002449F0" w:rsidP="002449F0">
            <w:pPr>
              <w:spacing w:after="200" w:line="220" w:lineRule="atLeast"/>
            </w:pPr>
            <w:r w:rsidRPr="002449F0">
              <w:rPr>
                <w:rFonts w:hint="eastAsia"/>
              </w:rPr>
              <w:t>顶空瓶规格：</w:t>
            </w:r>
            <w:r w:rsidRPr="002449F0">
              <w:t>20ml</w:t>
            </w:r>
            <w:r w:rsidRPr="002449F0">
              <w:rPr>
                <w:rFonts w:hint="eastAsia"/>
              </w:rPr>
              <w:t>（</w:t>
            </w:r>
            <w:r w:rsidRPr="002449F0">
              <w:t>10ml</w:t>
            </w:r>
            <w:r w:rsidRPr="002449F0">
              <w:t>、</w:t>
            </w:r>
            <w:r w:rsidRPr="002449F0">
              <w:t>50ml</w:t>
            </w:r>
            <w:r w:rsidRPr="002449F0">
              <w:rPr>
                <w:rFonts w:hint="eastAsia"/>
              </w:rPr>
              <w:t>等其他规格可定制）。</w:t>
            </w:r>
          </w:p>
          <w:p w:rsidR="002449F0" w:rsidRPr="002449F0" w:rsidRDefault="002449F0" w:rsidP="002449F0">
            <w:pPr>
              <w:spacing w:after="200" w:line="220" w:lineRule="atLeast"/>
            </w:pPr>
          </w:p>
          <w:p w:rsidR="002449F0" w:rsidRPr="002449F0" w:rsidRDefault="002449F0" w:rsidP="002449F0">
            <w:pPr>
              <w:spacing w:after="200" w:line="220" w:lineRule="atLeast"/>
            </w:pPr>
          </w:p>
          <w:p w:rsidR="002449F0" w:rsidRPr="002449F0" w:rsidRDefault="002449F0" w:rsidP="002449F0">
            <w:pPr>
              <w:spacing w:after="200" w:line="220" w:lineRule="atLeast"/>
            </w:pPr>
          </w:p>
        </w:tc>
      </w:tr>
    </w:tbl>
    <w:p w:rsidR="002449F0" w:rsidRDefault="002449F0" w:rsidP="00D31D50">
      <w:pPr>
        <w:spacing w:line="220" w:lineRule="atLeast"/>
      </w:pPr>
    </w:p>
    <w:sectPr w:rsidR="002449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449F0"/>
    <w:rsid w:val="00323B43"/>
    <w:rsid w:val="003D37D8"/>
    <w:rsid w:val="00426133"/>
    <w:rsid w:val="004358AB"/>
    <w:rsid w:val="007703F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stc</cp:lastModifiedBy>
  <cp:revision>2</cp:revision>
  <dcterms:created xsi:type="dcterms:W3CDTF">2008-09-11T17:20:00Z</dcterms:created>
  <dcterms:modified xsi:type="dcterms:W3CDTF">2021-12-31T06:05:00Z</dcterms:modified>
</cp:coreProperties>
</file>